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6F" w:rsidRPr="0058396F" w:rsidRDefault="0058396F" w:rsidP="0058396F">
      <w:pPr>
        <w:jc w:val="right"/>
        <w:rPr>
          <w:color w:val="003366"/>
          <w:sz w:val="44"/>
          <w:szCs w:val="44"/>
        </w:rPr>
      </w:pPr>
      <w:r w:rsidRPr="0058396F">
        <w:rPr>
          <w:color w:val="003366"/>
          <w:sz w:val="44"/>
          <w:szCs w:val="44"/>
        </w:rPr>
        <w:t>Újpesti Sajtó Kft.</w:t>
      </w:r>
    </w:p>
    <w:p w:rsidR="0058396F" w:rsidRPr="0058396F" w:rsidRDefault="00F837FE" w:rsidP="0058396F">
      <w:pPr>
        <w:jc w:val="right"/>
        <w:rPr>
          <w:color w:val="003366"/>
        </w:rPr>
      </w:pPr>
      <w:r>
        <w:rPr>
          <w:color w:val="003366"/>
        </w:rPr>
        <w:t>1045 Budapest Erzsébet utca 8.</w:t>
      </w:r>
    </w:p>
    <w:p w:rsidR="0058396F" w:rsidRDefault="0058396F" w:rsidP="0058396F">
      <w:pPr>
        <w:jc w:val="center"/>
        <w:rPr>
          <w:b/>
          <w:sz w:val="32"/>
          <w:szCs w:val="32"/>
        </w:rPr>
      </w:pPr>
      <w:r w:rsidRPr="0058396F">
        <w:rPr>
          <w:color w:val="003366"/>
        </w:rPr>
        <w:t xml:space="preserve">                                                                                                 e-mail: </w:t>
      </w:r>
      <w:r w:rsidR="00345492">
        <w:fldChar w:fldCharType="begin"/>
      </w:r>
      <w:r w:rsidR="00345492">
        <w:instrText>HYPERLINK "mailto:hirdetes@ujpestmedia.hu"</w:instrText>
      </w:r>
      <w:r w:rsidR="00345492">
        <w:fldChar w:fldCharType="separate"/>
      </w:r>
      <w:r w:rsidR="00345492">
        <w:rPr>
          <w:color w:val="0000FF"/>
          <w:u w:val="single"/>
        </w:rPr>
        <w:t>hirdetes@ujpestmedia.hu</w:t>
      </w:r>
      <w:r w:rsidR="00345492">
        <w:rPr>
          <w:color w:val="0000FF"/>
          <w:u w:val="single"/>
        </w:rPr>
        <w:fldChar w:fldCharType="end"/>
      </w:r>
      <w:bookmarkStart w:id="0" w:name="_GoBack"/>
      <w:bookmarkEnd w:id="0"/>
    </w:p>
    <w:p w:rsidR="0058396F" w:rsidRDefault="0058396F" w:rsidP="00C33007">
      <w:pPr>
        <w:jc w:val="center"/>
        <w:rPr>
          <w:b/>
          <w:sz w:val="32"/>
          <w:szCs w:val="32"/>
        </w:rPr>
      </w:pPr>
    </w:p>
    <w:p w:rsidR="00A81A1F" w:rsidRPr="00C33007" w:rsidRDefault="00A81A1F" w:rsidP="00C33007">
      <w:pPr>
        <w:jc w:val="center"/>
        <w:rPr>
          <w:b/>
          <w:sz w:val="32"/>
          <w:szCs w:val="32"/>
        </w:rPr>
      </w:pPr>
      <w:r w:rsidRPr="00C33007">
        <w:rPr>
          <w:b/>
          <w:sz w:val="32"/>
          <w:szCs w:val="32"/>
        </w:rPr>
        <w:t>ÚJPEST TV</w:t>
      </w:r>
      <w:r w:rsidR="00F837FE">
        <w:rPr>
          <w:b/>
          <w:sz w:val="32"/>
          <w:szCs w:val="32"/>
        </w:rPr>
        <w:t xml:space="preserve"> 2018</w:t>
      </w:r>
    </w:p>
    <w:p w:rsidR="00A81A1F" w:rsidRPr="00A81A1F" w:rsidRDefault="00A81A1F" w:rsidP="00A81A1F">
      <w:pPr>
        <w:rPr>
          <w:b/>
        </w:rPr>
      </w:pPr>
    </w:p>
    <w:p w:rsidR="00A81A1F" w:rsidRDefault="00A81A1F" w:rsidP="00A81A1F">
      <w:pPr>
        <w:rPr>
          <w:rFonts w:eastAsia="Calibri"/>
          <w:lang w:eastAsia="en-US"/>
        </w:rPr>
      </w:pPr>
    </w:p>
    <w:p w:rsidR="00A81A1F" w:rsidRDefault="00A81A1F" w:rsidP="00A81A1F">
      <w:pPr>
        <w:rPr>
          <w:rFonts w:eastAsia="Calibri"/>
          <w:lang w:eastAsia="en-US"/>
        </w:rPr>
      </w:pPr>
      <w:r w:rsidRPr="00A81A1F">
        <w:rPr>
          <w:rFonts w:eastAsia="Calibri"/>
          <w:lang w:eastAsia="en-US"/>
        </w:rPr>
        <w:t>Az Újpesti Közéleti TV jelenleg Budapest IV. kerületében</w:t>
      </w:r>
      <w:r>
        <w:rPr>
          <w:rFonts w:eastAsia="Calibri"/>
          <w:lang w:eastAsia="en-US"/>
        </w:rPr>
        <w:t>,</w:t>
      </w:r>
      <w:r w:rsidR="00C33007">
        <w:rPr>
          <w:rFonts w:eastAsia="Calibri"/>
          <w:lang w:eastAsia="en-US"/>
        </w:rPr>
        <w:t xml:space="preserve"> több, mint 230</w:t>
      </w:r>
      <w:r w:rsidRPr="00A81A1F">
        <w:rPr>
          <w:rFonts w:eastAsia="Calibri"/>
          <w:lang w:eastAsia="en-US"/>
        </w:rPr>
        <w:t xml:space="preserve">00 háztartásban nézhető </w:t>
      </w:r>
      <w:r w:rsidR="00C33007">
        <w:rPr>
          <w:rFonts w:eastAsia="Calibri"/>
          <w:lang w:eastAsia="en-US"/>
        </w:rPr>
        <w:t xml:space="preserve">a UPC </w:t>
      </w:r>
      <w:proofErr w:type="spellStart"/>
      <w:r w:rsidR="00C33007">
        <w:rPr>
          <w:rFonts w:eastAsia="Calibri"/>
          <w:lang w:eastAsia="en-US"/>
        </w:rPr>
        <w:t>Mo</w:t>
      </w:r>
      <w:proofErr w:type="spellEnd"/>
      <w:r w:rsidR="00C33007">
        <w:rPr>
          <w:rFonts w:eastAsia="Calibri"/>
          <w:lang w:eastAsia="en-US"/>
        </w:rPr>
        <w:t>. kábelhálózatán</w:t>
      </w:r>
      <w:r w:rsidR="00D17D22">
        <w:rPr>
          <w:rFonts w:eastAsia="Calibri"/>
          <w:lang w:eastAsia="en-US"/>
        </w:rPr>
        <w:t>,</w:t>
      </w:r>
      <w:r w:rsidRPr="00A81A1F">
        <w:rPr>
          <w:rFonts w:eastAsia="Calibri"/>
          <w:lang w:eastAsia="en-US"/>
        </w:rPr>
        <w:t xml:space="preserve"> a nap 24 órájában</w:t>
      </w:r>
      <w:r>
        <w:rPr>
          <w:rFonts w:eastAsia="Calibri"/>
          <w:lang w:eastAsia="en-US"/>
        </w:rPr>
        <w:t>,</w:t>
      </w:r>
      <w:r w:rsidRPr="00A81A1F">
        <w:rPr>
          <w:rFonts w:eastAsia="Calibri"/>
          <w:lang w:eastAsia="en-US"/>
        </w:rPr>
        <w:t xml:space="preserve"> a hét minden napján</w:t>
      </w:r>
      <w:bookmarkStart w:id="1" w:name="0.1_graphic05"/>
      <w:bookmarkEnd w:id="1"/>
      <w:r w:rsidRPr="00A81A1F">
        <w:rPr>
          <w:rFonts w:eastAsia="Calibri"/>
          <w:lang w:eastAsia="en-US"/>
        </w:rPr>
        <w:t xml:space="preserve">. </w:t>
      </w:r>
    </w:p>
    <w:p w:rsidR="00A81A1F" w:rsidRPr="00A81A1F" w:rsidRDefault="00C25216" w:rsidP="00A81A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 r</w:t>
      </w:r>
      <w:r w:rsidR="00A81A1F" w:rsidRPr="00A81A1F">
        <w:rPr>
          <w:rFonts w:eastAsia="Calibri"/>
          <w:lang w:eastAsia="en-US"/>
        </w:rPr>
        <w:t>eklámfilmeket egy hetes sugárzással</w:t>
      </w:r>
      <w:r w:rsidR="00A81A1F">
        <w:rPr>
          <w:rFonts w:eastAsia="Calibri"/>
          <w:lang w:eastAsia="en-US"/>
        </w:rPr>
        <w:t>,</w:t>
      </w:r>
      <w:r w:rsidR="00A81A1F" w:rsidRPr="00A81A1F">
        <w:rPr>
          <w:rFonts w:eastAsia="Calibri"/>
          <w:lang w:eastAsia="en-US"/>
        </w:rPr>
        <w:t xml:space="preserve"> napi 3 ismétléssel adjuk le.  Egy reklámfilm egy héten keresztül</w:t>
      </w:r>
      <w:r w:rsidR="00A81A1F">
        <w:rPr>
          <w:rFonts w:eastAsia="Calibri"/>
          <w:lang w:eastAsia="en-US"/>
        </w:rPr>
        <w:t>,</w:t>
      </w:r>
      <w:r w:rsidR="00965D95">
        <w:rPr>
          <w:rFonts w:eastAsia="Calibri"/>
          <w:lang w:eastAsia="en-US"/>
        </w:rPr>
        <w:t xml:space="preserve"> 21 alkal</w:t>
      </w:r>
      <w:r w:rsidR="00A81A1F" w:rsidRPr="00A81A1F">
        <w:rPr>
          <w:rFonts w:eastAsia="Calibri"/>
          <w:lang w:eastAsia="en-US"/>
        </w:rPr>
        <w:t xml:space="preserve">ommal kerül levetítésre. </w:t>
      </w:r>
    </w:p>
    <w:p w:rsidR="00A81A1F" w:rsidRPr="00A81A1F" w:rsidRDefault="00A81A1F" w:rsidP="00A81A1F"/>
    <w:p w:rsidR="00A81A1F" w:rsidRDefault="00A81A1F" w:rsidP="00A81A1F">
      <w:r w:rsidRPr="00A81A1F">
        <w:rPr>
          <w:b/>
          <w:u w:val="single"/>
        </w:rPr>
        <w:t xml:space="preserve">Reklámfilm sugárzási </w:t>
      </w:r>
      <w:proofErr w:type="gramStart"/>
      <w:r w:rsidRPr="00A81A1F">
        <w:rPr>
          <w:b/>
          <w:u w:val="single"/>
        </w:rPr>
        <w:t>díj</w:t>
      </w:r>
      <w:r w:rsidRPr="00A81A1F">
        <w:rPr>
          <w:u w:val="single"/>
        </w:rPr>
        <w:t>:</w:t>
      </w:r>
      <w:r w:rsidRPr="00A81A1F">
        <w:t xml:space="preserve">  (</w:t>
      </w:r>
      <w:proofErr w:type="gramEnd"/>
      <w:r w:rsidRPr="00A81A1F">
        <w:t xml:space="preserve"> Az árak az ÁFA-t nem tartalmazzák! )</w:t>
      </w:r>
    </w:p>
    <w:p w:rsidR="00A81A1F" w:rsidRPr="00A81A1F" w:rsidRDefault="00A81A1F" w:rsidP="00A81A1F">
      <w:pPr>
        <w:pStyle w:val="Listaszerbekezds"/>
        <w:ind w:left="1080"/>
      </w:pPr>
    </w:p>
    <w:tbl>
      <w:tblPr>
        <w:tblW w:w="4083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502"/>
        <w:gridCol w:w="1321"/>
      </w:tblGrid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bookmarkStart w:id="2" w:name="0.1_table01"/>
            <w:bookmarkEnd w:id="2"/>
            <w:r w:rsidRPr="00A81A1F">
              <w:t>Alkalom/hét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proofErr w:type="spellStart"/>
            <w:r w:rsidRPr="00A81A1F">
              <w:t>mp-ben</w:t>
            </w:r>
            <w:proofErr w:type="spellEnd"/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Ár</w:t>
            </w:r>
            <w:r>
              <w:t xml:space="preserve"> (nettó)</w:t>
            </w:r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1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20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20.000 Ft"/>
              </w:smartTagPr>
              <w:r w:rsidRPr="00A81A1F">
                <w:t>20.000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2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20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34.000 Ft"/>
              </w:smartTagPr>
              <w:r w:rsidRPr="00A81A1F">
                <w:t>34.000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4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20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A81A1F">
                <w:t>60.000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1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30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25.000 Ft"/>
              </w:smartTagPr>
              <w:r w:rsidRPr="00A81A1F">
                <w:t>25.000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2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30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45.000 Ft"/>
              </w:smartTagPr>
              <w:r w:rsidRPr="00A81A1F">
                <w:t>45.000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4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30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80.000 Ft"/>
              </w:smartTagPr>
              <w:r w:rsidRPr="00A81A1F">
                <w:t>80.000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1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60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35.000 Ft"/>
              </w:smartTagPr>
              <w:r w:rsidRPr="00A81A1F">
                <w:t>35.000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2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60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A81A1F">
                <w:t>60.000 Ft</w:t>
              </w:r>
            </w:smartTag>
          </w:p>
        </w:tc>
      </w:tr>
      <w:tr w:rsidR="00A81A1F" w:rsidRPr="00A81A1F" w:rsidTr="00F85D0B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4 hét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r w:rsidRPr="00A81A1F">
              <w:t>60 mp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1F" w:rsidRPr="00A81A1F" w:rsidRDefault="00A81A1F" w:rsidP="00A81A1F">
            <w:pPr>
              <w:jc w:val="center"/>
            </w:pPr>
            <w:smartTag w:uri="urn:schemas-microsoft-com:office:smarttags" w:element="metricconverter">
              <w:smartTagPr>
                <w:attr w:name="ProductID" w:val="110.000 Ft"/>
              </w:smartTagPr>
              <w:r w:rsidRPr="00A81A1F">
                <w:t>110.000 Ft</w:t>
              </w:r>
            </w:smartTag>
          </w:p>
        </w:tc>
      </w:tr>
    </w:tbl>
    <w:p w:rsidR="00A81A1F" w:rsidRPr="00A81A1F" w:rsidRDefault="00A81A1F" w:rsidP="00A81A1F"/>
    <w:p w:rsidR="00A81A1F" w:rsidRPr="00A81A1F" w:rsidRDefault="00A81A1F" w:rsidP="00A81A1F">
      <w:pPr>
        <w:rPr>
          <w:b/>
          <w:iCs/>
          <w:u w:val="single"/>
        </w:rPr>
      </w:pPr>
      <w:r w:rsidRPr="00A81A1F">
        <w:rPr>
          <w:b/>
          <w:iCs/>
          <w:u w:val="single"/>
        </w:rPr>
        <w:t>Felárak:</w:t>
      </w:r>
    </w:p>
    <w:p w:rsidR="00A81A1F" w:rsidRPr="00A81A1F" w:rsidRDefault="00A81A1F" w:rsidP="00A81A1F"/>
    <w:p w:rsidR="00A81A1F" w:rsidRDefault="00A81A1F" w:rsidP="00A81A1F">
      <w:r w:rsidRPr="00A81A1F">
        <w:t>Konkrét műsor előtt elhelyezett hirdetés: + 25% </w:t>
      </w:r>
    </w:p>
    <w:p w:rsidR="00A81A1F" w:rsidRPr="00A81A1F" w:rsidRDefault="00A81A1F" w:rsidP="00A81A1F"/>
    <w:p w:rsidR="00A81A1F" w:rsidRPr="00C33007" w:rsidRDefault="00A81A1F" w:rsidP="00AA5F53">
      <w:pPr>
        <w:pStyle w:val="Listaszerbekezds"/>
        <w:numPr>
          <w:ilvl w:val="0"/>
          <w:numId w:val="2"/>
        </w:numPr>
        <w:spacing w:line="240" w:lineRule="exact"/>
        <w:rPr>
          <w:b/>
        </w:rPr>
      </w:pPr>
      <w:r w:rsidRPr="00C33007">
        <w:rPr>
          <w:b/>
        </w:rPr>
        <w:t xml:space="preserve">3 perces PR- interjúkészítés </w:t>
      </w:r>
      <w:r w:rsidR="00C33007" w:rsidRPr="00C33007">
        <w:rPr>
          <w:b/>
        </w:rPr>
        <w:t>+ 1 héten 21 alkalommal vetítés: 60 000Ft+áfa</w:t>
      </w:r>
    </w:p>
    <w:p w:rsidR="00A81A1F" w:rsidRPr="00A81A1F" w:rsidRDefault="00A81A1F" w:rsidP="00AA5F53">
      <w:pPr>
        <w:spacing w:line="240" w:lineRule="exact"/>
      </w:pPr>
    </w:p>
    <w:p w:rsidR="003473C5" w:rsidRPr="00C33007" w:rsidRDefault="00C33007" w:rsidP="00AA5F53">
      <w:pPr>
        <w:pStyle w:val="Listaszerbekezds"/>
        <w:numPr>
          <w:ilvl w:val="0"/>
          <w:numId w:val="2"/>
        </w:numPr>
        <w:spacing w:line="240" w:lineRule="exact"/>
        <w:rPr>
          <w:b/>
        </w:rPr>
      </w:pPr>
      <w:r w:rsidRPr="00C33007">
        <w:rPr>
          <w:b/>
        </w:rPr>
        <w:t>A műsor támogatása (felirat, logó elhelyezése műsor végén) 1 hét, 21 megjelenés: 10 000Ft+áfa</w:t>
      </w:r>
    </w:p>
    <w:p w:rsidR="00C33007" w:rsidRDefault="00C33007" w:rsidP="00AA5F53">
      <w:pPr>
        <w:spacing w:line="240" w:lineRule="exact"/>
        <w:rPr>
          <w:b/>
        </w:rPr>
      </w:pPr>
    </w:p>
    <w:p w:rsidR="00C33007" w:rsidRPr="00AA5F53" w:rsidRDefault="00C33007" w:rsidP="00AA5F53">
      <w:pPr>
        <w:pStyle w:val="Listaszerbekezds"/>
        <w:numPr>
          <w:ilvl w:val="0"/>
          <w:numId w:val="2"/>
        </w:numPr>
        <w:spacing w:line="240" w:lineRule="exact"/>
      </w:pPr>
      <w:r w:rsidRPr="00C33007">
        <w:rPr>
          <w:b/>
        </w:rPr>
        <w:t>termékmegjelenítés –egy termék látható 1 műsorszámon belül (pl. ásványvíz az asztalon) maximum 30 perc időtartamban 1 hét, 21 megjelenés – 15 000Ft+áfa</w:t>
      </w:r>
    </w:p>
    <w:p w:rsidR="00AA5F53" w:rsidRDefault="00AA5F53" w:rsidP="00AA5F53">
      <w:pPr>
        <w:pStyle w:val="Listaszerbekezds"/>
      </w:pPr>
    </w:p>
    <w:p w:rsidR="00AA5F53" w:rsidRPr="00AA5F53" w:rsidRDefault="00AA5F53" w:rsidP="00AA5F53">
      <w:pPr>
        <w:pStyle w:val="Listaszerbekezds"/>
        <w:numPr>
          <w:ilvl w:val="0"/>
          <w:numId w:val="2"/>
        </w:numPr>
        <w:spacing w:line="240" w:lineRule="exact"/>
        <w:rPr>
          <w:b/>
        </w:rPr>
      </w:pPr>
      <w:r w:rsidRPr="00AA5F53">
        <w:rPr>
          <w:b/>
        </w:rPr>
        <w:t>Reklámspot készítési díja, esemény rögzítése: előzetes megállapodás alapján, a munkaigénytől függően</w:t>
      </w:r>
    </w:p>
    <w:p w:rsidR="003E1F0A" w:rsidRDefault="003E1F0A" w:rsidP="003E1F0A">
      <w:pPr>
        <w:pStyle w:val="Listaszerbekezds"/>
      </w:pPr>
    </w:p>
    <w:p w:rsidR="003E1F0A" w:rsidRPr="003E1F0A" w:rsidRDefault="003E1F0A" w:rsidP="003E1F0A">
      <w:r>
        <w:rPr>
          <w:noProof/>
        </w:rPr>
        <w:drawing>
          <wp:inline distT="0" distB="0" distL="0" distR="0" wp14:anchorId="117B9221" wp14:editId="4CA1C0B2">
            <wp:extent cx="3369115" cy="1352550"/>
            <wp:effectExtent l="0" t="0" r="317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01" cy="13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0A" w:rsidRPr="00A81A1F" w:rsidRDefault="003E1F0A" w:rsidP="003E1F0A"/>
    <w:sectPr w:rsidR="003E1F0A" w:rsidRPr="00A8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4C64"/>
    <w:multiLevelType w:val="hybridMultilevel"/>
    <w:tmpl w:val="F8B6E57A"/>
    <w:lvl w:ilvl="0" w:tplc="9906F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F44"/>
    <w:multiLevelType w:val="hybridMultilevel"/>
    <w:tmpl w:val="EC285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A1F"/>
    <w:rsid w:val="00345492"/>
    <w:rsid w:val="003E1F0A"/>
    <w:rsid w:val="0058396F"/>
    <w:rsid w:val="00622B2F"/>
    <w:rsid w:val="008B5F12"/>
    <w:rsid w:val="00965D95"/>
    <w:rsid w:val="009914AB"/>
    <w:rsid w:val="00A81A1F"/>
    <w:rsid w:val="00AA5F53"/>
    <w:rsid w:val="00C25216"/>
    <w:rsid w:val="00C33007"/>
    <w:rsid w:val="00D17D22"/>
    <w:rsid w:val="00E94950"/>
    <w:rsid w:val="00F837FE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B1764-645A-4CD4-83B2-1AFA9A9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A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1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F0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Edescsillag</dc:creator>
  <cp:lastModifiedBy>Görgényi Máté</cp:lastModifiedBy>
  <cp:revision>3</cp:revision>
  <dcterms:created xsi:type="dcterms:W3CDTF">2018-01-09T10:52:00Z</dcterms:created>
  <dcterms:modified xsi:type="dcterms:W3CDTF">2018-03-22T15:18:00Z</dcterms:modified>
</cp:coreProperties>
</file>